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897" w:rsidRPr="00A069A9" w:rsidRDefault="00A87897" w:rsidP="00A069A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7897" w:rsidRPr="00A069A9" w:rsidRDefault="00A87897" w:rsidP="00A069A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7897" w:rsidRPr="00A069A9" w:rsidRDefault="00A87897" w:rsidP="00A069A9">
      <w:pPr>
        <w:framePr w:w="1584" w:h="1172" w:hRule="exact" w:hSpace="180" w:wrap="auto" w:vAnchor="text" w:hAnchor="text" w:x="3672" w:y="-720"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87897" w:rsidRPr="00A069A9" w:rsidRDefault="00A87897" w:rsidP="00A069A9">
      <w:pPr>
        <w:tabs>
          <w:tab w:val="left" w:pos="3315"/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A069A9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</w:p>
    <w:p w:rsidR="00A87897" w:rsidRPr="00A069A9" w:rsidRDefault="00A87897" w:rsidP="00A069A9">
      <w:pPr>
        <w:tabs>
          <w:tab w:val="left" w:pos="3315"/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A87897" w:rsidRPr="00A069A9" w:rsidRDefault="00A87897" w:rsidP="00A069A9">
      <w:pPr>
        <w:tabs>
          <w:tab w:val="left" w:pos="3315"/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A069A9">
        <w:rPr>
          <w:rFonts w:ascii="Arial" w:eastAsia="Times New Roman" w:hAnsi="Arial" w:cs="Arial"/>
          <w:b/>
          <w:sz w:val="24"/>
          <w:szCs w:val="24"/>
          <w:lang w:val="x-none" w:eastAsia="x-none"/>
        </w:rPr>
        <w:tab/>
      </w:r>
      <w:r w:rsidRPr="00A069A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F070E87" wp14:editId="5CC53465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9A9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АДМИНИСТРАЦИЯ </w:t>
      </w:r>
    </w:p>
    <w:p w:rsidR="00A87897" w:rsidRPr="00A069A9" w:rsidRDefault="00A87897" w:rsidP="00A069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A069A9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КАЛАЧЁВСКОГО МУНИЦИПАЛЬНОГО РАЙОНА</w:t>
      </w:r>
    </w:p>
    <w:p w:rsidR="00A87897" w:rsidRPr="00A069A9" w:rsidRDefault="00A87897" w:rsidP="00A069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A069A9">
        <w:rPr>
          <w:rFonts w:ascii="Arial" w:eastAsia="Times New Roman" w:hAnsi="Arial" w:cs="Arial"/>
          <w:b/>
          <w:sz w:val="24"/>
          <w:szCs w:val="24"/>
          <w:lang w:val="x-none" w:eastAsia="x-none"/>
        </w:rPr>
        <w:t>ВОЛГОГРАДСКОЙ ОБЛАСТИ</w:t>
      </w:r>
    </w:p>
    <w:p w:rsidR="00A87897" w:rsidRPr="00A069A9" w:rsidRDefault="00A87897" w:rsidP="00A069A9">
      <w:pPr>
        <w:spacing w:after="0" w:line="240" w:lineRule="auto"/>
        <w:ind w:right="-269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78015A" wp14:editId="5AD89A6F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6195" t="35560" r="32385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7006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A0Gw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BgqKA0GwIAADoEAAAOAAAAAAAAAAAAAAAAAC4CAABkcnMvZTJvRG9jLnhtbFBLAQItABQABgAI&#10;AAAAIQCk2ePC2QAAAAcBAAAPAAAAAAAAAAAAAAAAAHU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A87897" w:rsidRPr="00A069A9" w:rsidRDefault="00A87897" w:rsidP="00A069A9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87897" w:rsidRPr="00A069A9" w:rsidRDefault="00A87897" w:rsidP="00A069A9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A87897" w:rsidRPr="00A069A9" w:rsidRDefault="00A87897" w:rsidP="00A069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7897" w:rsidRPr="00A069A9" w:rsidRDefault="00A87897" w:rsidP="00A069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069A9" w:rsidRPr="00A069A9">
        <w:rPr>
          <w:rFonts w:ascii="Arial" w:eastAsia="Times New Roman" w:hAnsi="Arial" w:cs="Arial"/>
          <w:sz w:val="24"/>
          <w:szCs w:val="24"/>
          <w:lang w:eastAsia="ru-RU"/>
        </w:rPr>
        <w:t>11.05.</w:t>
      </w:r>
      <w:r w:rsidRPr="00A069A9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3C47FC" w:rsidRPr="00A069A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069A9">
        <w:rPr>
          <w:rFonts w:ascii="Arial" w:eastAsia="Times New Roman" w:hAnsi="Arial" w:cs="Arial"/>
          <w:sz w:val="24"/>
          <w:szCs w:val="24"/>
          <w:lang w:eastAsia="ru-RU"/>
        </w:rPr>
        <w:t xml:space="preserve"> г.        № </w:t>
      </w:r>
      <w:r w:rsidR="00A069A9" w:rsidRPr="00A069A9">
        <w:rPr>
          <w:rFonts w:ascii="Arial" w:eastAsia="Times New Roman" w:hAnsi="Arial" w:cs="Arial"/>
          <w:sz w:val="24"/>
          <w:szCs w:val="24"/>
          <w:lang w:eastAsia="ru-RU"/>
        </w:rPr>
        <w:t>392</w:t>
      </w:r>
    </w:p>
    <w:p w:rsidR="00A87897" w:rsidRPr="00A069A9" w:rsidRDefault="00A87897" w:rsidP="00A069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A58F8" w:rsidRPr="00A069A9" w:rsidRDefault="006A58F8" w:rsidP="00A069A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7897" w:rsidRPr="00A069A9" w:rsidRDefault="00A87897" w:rsidP="00A069A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условиях оплаты труда </w:t>
      </w:r>
    </w:p>
    <w:p w:rsidR="00A87897" w:rsidRPr="00A069A9" w:rsidRDefault="00A87897" w:rsidP="00A069A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руководителей, заместителей руководителей, главных бухгалтеров </w:t>
      </w:r>
    </w:p>
    <w:p w:rsidR="003C47FC" w:rsidRPr="00A069A9" w:rsidRDefault="00A87897" w:rsidP="00A069A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b/>
          <w:sz w:val="24"/>
          <w:szCs w:val="24"/>
          <w:lang w:eastAsia="ru-RU"/>
        </w:rPr>
        <w:t>муниц</w:t>
      </w:r>
      <w:r w:rsidR="00456663" w:rsidRPr="00A069A9">
        <w:rPr>
          <w:rFonts w:ascii="Arial" w:eastAsia="Times New Roman" w:hAnsi="Arial" w:cs="Arial"/>
          <w:b/>
          <w:sz w:val="24"/>
          <w:szCs w:val="24"/>
          <w:lang w:eastAsia="ru-RU"/>
        </w:rPr>
        <w:t>ипальных унитарных предприятий «Ильевское коммунальное хозяйство»</w:t>
      </w:r>
      <w:r w:rsidR="006A58F8" w:rsidRPr="00A069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A144D4" w:rsidRPr="00A069A9">
        <w:rPr>
          <w:rFonts w:ascii="Arial" w:eastAsia="Times New Roman" w:hAnsi="Arial" w:cs="Arial"/>
          <w:b/>
          <w:sz w:val="24"/>
          <w:szCs w:val="24"/>
          <w:lang w:eastAsia="ru-RU"/>
        </w:rPr>
        <w:t>«Береславское коммунальное хозяйство»</w:t>
      </w:r>
      <w:r w:rsidR="006A58F8" w:rsidRPr="00A069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«Калачевский групповой водопровод»</w:t>
      </w:r>
    </w:p>
    <w:p w:rsidR="00A87897" w:rsidRPr="00A069A9" w:rsidRDefault="00A87897" w:rsidP="00A069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897" w:rsidRPr="00A069A9" w:rsidRDefault="00A87897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ст.145 Трудового </w:t>
      </w:r>
      <w:hyperlink r:id="rId6" w:history="1">
        <w:r w:rsidRPr="00A069A9">
          <w:rPr>
            <w:rFonts w:ascii="Arial" w:eastAsia="Times New Roman" w:hAnsi="Arial" w:cs="Arial"/>
            <w:sz w:val="24"/>
            <w:szCs w:val="24"/>
            <w:lang w:eastAsia="ru-RU"/>
          </w:rPr>
          <w:t>кодекс</w:t>
        </w:r>
      </w:hyperlink>
      <w:r w:rsidRPr="00A069A9">
        <w:rPr>
          <w:rFonts w:ascii="Arial" w:eastAsia="Times New Roman" w:hAnsi="Arial" w:cs="Arial"/>
          <w:sz w:val="24"/>
          <w:szCs w:val="24"/>
          <w:lang w:eastAsia="ru-RU"/>
        </w:rPr>
        <w:t xml:space="preserve">а РФ, Федеральным </w:t>
      </w:r>
      <w:hyperlink r:id="rId7" w:history="1">
        <w:r w:rsidRPr="00A069A9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069A9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</w:t>
      </w:r>
      <w:r w:rsidR="00BB3524" w:rsidRPr="00A069A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A069A9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Федерации", Федеральным </w:t>
      </w:r>
      <w:hyperlink r:id="rId8" w:history="1">
        <w:r w:rsidRPr="00A069A9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069A9">
        <w:rPr>
          <w:rFonts w:ascii="Arial" w:eastAsia="Times New Roman" w:hAnsi="Arial" w:cs="Arial"/>
          <w:sz w:val="24"/>
          <w:szCs w:val="24"/>
          <w:lang w:eastAsia="ru-RU"/>
        </w:rPr>
        <w:t xml:space="preserve"> от 14.11.2002 N 161-ФЗ "О государственных и муниципальных унитарных предприятиях", администрация Калачевского муниципального района</w:t>
      </w:r>
    </w:p>
    <w:p w:rsidR="00A87897" w:rsidRPr="00A069A9" w:rsidRDefault="00A87897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897" w:rsidRPr="00A069A9" w:rsidRDefault="00A87897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</w:t>
      </w:r>
      <w:r w:rsidRPr="00A069A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87897" w:rsidRPr="00A069A9" w:rsidRDefault="00A87897" w:rsidP="00A069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8F8" w:rsidRPr="00A069A9" w:rsidRDefault="006A58F8" w:rsidP="00A069A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прилагаемое Положение об условиях оплаты труда руководителей, заместителей руководителей, главных бухгалтеров муниципальных унитарных предприятий «Ильевское коммунальное хозяйство», «Береславское коммунальное хозяйство» и «</w:t>
      </w:r>
      <w:r w:rsidR="00F1089A" w:rsidRPr="00A069A9">
        <w:rPr>
          <w:rFonts w:ascii="Arial" w:eastAsia="Times New Roman" w:hAnsi="Arial" w:cs="Arial"/>
          <w:sz w:val="24"/>
          <w:szCs w:val="24"/>
          <w:lang w:eastAsia="ru-RU"/>
        </w:rPr>
        <w:t>Калачевский групповой водопровод</w:t>
      </w:r>
      <w:r w:rsidRPr="00A069A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1089A" w:rsidRPr="00A069A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089A" w:rsidRPr="00A069A9" w:rsidRDefault="00F1089A" w:rsidP="00A069A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с </w:t>
      </w:r>
      <w:r w:rsidR="00F94354" w:rsidRPr="00A069A9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A069A9">
        <w:rPr>
          <w:rFonts w:ascii="Arial" w:eastAsia="Times New Roman" w:hAnsi="Arial" w:cs="Arial"/>
          <w:sz w:val="24"/>
          <w:szCs w:val="24"/>
          <w:lang w:eastAsia="ru-RU"/>
        </w:rPr>
        <w:t xml:space="preserve">.05.2023 года </w:t>
      </w:r>
      <w:r w:rsidR="00A87897" w:rsidRPr="00A069A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Калачевского муниципального района от </w:t>
      </w:r>
      <w:r w:rsidR="00A144D4" w:rsidRPr="00A069A9">
        <w:rPr>
          <w:rFonts w:ascii="Arial" w:eastAsia="Times New Roman" w:hAnsi="Arial" w:cs="Arial"/>
          <w:sz w:val="24"/>
          <w:szCs w:val="24"/>
          <w:lang w:eastAsia="ru-RU"/>
        </w:rPr>
        <w:t>20.06.2022 №</w:t>
      </w:r>
      <w:r w:rsidR="00612709" w:rsidRPr="00A069A9">
        <w:rPr>
          <w:rFonts w:ascii="Arial" w:eastAsia="Times New Roman" w:hAnsi="Arial" w:cs="Arial"/>
          <w:sz w:val="24"/>
          <w:szCs w:val="24"/>
          <w:lang w:eastAsia="ru-RU"/>
        </w:rPr>
        <w:t>594</w:t>
      </w:r>
      <w:r w:rsidR="00A87897" w:rsidRPr="00A069A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308E7" w:rsidRPr="00A069A9">
        <w:rPr>
          <w:rFonts w:ascii="Arial" w:eastAsia="Times New Roman" w:hAnsi="Arial" w:cs="Arial"/>
          <w:sz w:val="24"/>
          <w:szCs w:val="24"/>
          <w:lang w:eastAsia="ru-RU"/>
        </w:rPr>
        <w:t>Об условиях оплаты труда руководителей, заместителей руководителей, главных бухгалтеров муниципальных унитарных предприятий «Ильевское коммунальное хозяйство» и «Береславское коммунальное хозяйство</w:t>
      </w:r>
      <w:r w:rsidRPr="00A069A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45142" w:rsidRPr="00A069A9" w:rsidRDefault="00BB3524" w:rsidP="00A069A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официальному опубликованию и распространяет свое действие на </w:t>
      </w:r>
      <w:r w:rsidR="00DD35B0" w:rsidRPr="00A069A9">
        <w:rPr>
          <w:rFonts w:ascii="Arial" w:eastAsia="Times New Roman" w:hAnsi="Arial" w:cs="Arial"/>
          <w:sz w:val="24"/>
          <w:szCs w:val="24"/>
          <w:lang w:eastAsia="ru-RU"/>
        </w:rPr>
        <w:t>правоо</w:t>
      </w:r>
      <w:r w:rsidRPr="00A069A9">
        <w:rPr>
          <w:rFonts w:ascii="Arial" w:eastAsia="Times New Roman" w:hAnsi="Arial" w:cs="Arial"/>
          <w:sz w:val="24"/>
          <w:szCs w:val="24"/>
          <w:lang w:eastAsia="ru-RU"/>
        </w:rPr>
        <w:t xml:space="preserve">тношения, возникающие с </w:t>
      </w:r>
      <w:r w:rsidR="00F94354" w:rsidRPr="00A069A9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0E7FC9" w:rsidRPr="00A069A9">
        <w:rPr>
          <w:rFonts w:ascii="Arial" w:eastAsia="Times New Roman" w:hAnsi="Arial" w:cs="Arial"/>
          <w:sz w:val="24"/>
          <w:szCs w:val="24"/>
          <w:lang w:eastAsia="ru-RU"/>
        </w:rPr>
        <w:t>.05.2023</w:t>
      </w:r>
      <w:r w:rsidRPr="00A069A9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A069A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A87897" w:rsidRPr="00A069A9" w:rsidRDefault="00A87897" w:rsidP="00A069A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 w:rsidR="000E7FC9" w:rsidRPr="00A069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первого </w:t>
      </w:r>
      <w:r w:rsidRPr="00A069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заместителя главы Калачевского муниципального района </w:t>
      </w:r>
      <w:r w:rsidR="000E7FC9" w:rsidRPr="00A069A9">
        <w:rPr>
          <w:rFonts w:ascii="Arial" w:eastAsia="Times New Roman" w:hAnsi="Arial" w:cs="Arial"/>
          <w:bCs/>
          <w:sz w:val="24"/>
          <w:szCs w:val="24"/>
          <w:lang w:eastAsia="ru-RU"/>
        </w:rPr>
        <w:t>Н.П. Земскову</w:t>
      </w:r>
      <w:r w:rsidRPr="00A069A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E7FC9" w:rsidRPr="00A069A9" w:rsidRDefault="000E7FC9" w:rsidP="00A069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E7FC9" w:rsidRPr="00A069A9" w:rsidRDefault="000E7FC9" w:rsidP="00A069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E7FC9" w:rsidRPr="00A069A9" w:rsidRDefault="000E7FC9" w:rsidP="00A069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E7FC9" w:rsidRPr="00A069A9" w:rsidRDefault="000E7FC9" w:rsidP="00A069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E7FC9" w:rsidRPr="00A069A9" w:rsidRDefault="000E7FC9" w:rsidP="00A069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E7FC9" w:rsidRPr="00A069A9" w:rsidRDefault="000E7FC9" w:rsidP="00A069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897" w:rsidRPr="00A069A9" w:rsidRDefault="00A87897" w:rsidP="00A06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7897" w:rsidRPr="00A069A9" w:rsidRDefault="00A87897" w:rsidP="00A069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b/>
          <w:sz w:val="24"/>
          <w:szCs w:val="24"/>
          <w:lang w:eastAsia="ru-RU"/>
        </w:rPr>
        <w:t>Глава Калачевского</w:t>
      </w:r>
    </w:p>
    <w:p w:rsidR="00A87897" w:rsidRPr="00A069A9" w:rsidRDefault="00A87897" w:rsidP="00A069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района</w:t>
      </w:r>
      <w:r w:rsidRPr="00A069A9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          С.А. Тюрин</w:t>
      </w:r>
    </w:p>
    <w:p w:rsidR="00AF3629" w:rsidRPr="00A069A9" w:rsidRDefault="00AF3629" w:rsidP="00A069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7FC9" w:rsidRPr="00A069A9" w:rsidRDefault="000E7FC9" w:rsidP="00A069A9">
      <w:pPr>
        <w:pStyle w:val="ConsPlusNormal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Утверждено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</w:t>
      </w:r>
      <w:r w:rsidR="00481EF3"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ем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 Калачевского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района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A069A9"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11.05.2023г.</w:t>
      </w: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N</w:t>
      </w:r>
      <w:r w:rsidR="00A069A9"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392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bookmarkStart w:id="0" w:name="P36"/>
      <w:bookmarkEnd w:id="0"/>
      <w:r w:rsidRPr="00A069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ПОЛОЖЕНИЕ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ОБ УСЛОВИЯХ ОПЛАТЫ ТРУДА РУКОВОДИТЕЛЕЙ, ЗАМЕСТИТЕЛЕЙ</w:t>
      </w:r>
      <w:r w:rsidR="00C05DEE" w:rsidRPr="00A069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A069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РУКОВОДИТЕЛЕЙ, ГЛАВНЫХ БУХГАЛТЕРОВ МУНИЦИПАЛЬНЫХ УНИТАРНЫХ</w:t>
      </w:r>
      <w:r w:rsidR="00C05DEE" w:rsidRPr="00A069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A069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ПРЕДПРИЯТИЙ «ИЛЬЕВСКОЕ КОММУНАЛЬНОЕ ХОЗЯЙСТВО»</w:t>
      </w:r>
      <w:r w:rsidR="00481EF3" w:rsidRPr="00A069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, </w:t>
      </w:r>
      <w:r w:rsidRPr="00A069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«БЕРЕСЛАВСКОЕ КОММУНАЛЬНОЕ ХОЗЯЙСТВО»</w:t>
      </w:r>
      <w:r w:rsidR="00481EF3" w:rsidRPr="00A069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и «КАЛАЧЕВСКИЙ ГРУППОВОЙ ВОДОПРОВОД»</w:t>
      </w:r>
    </w:p>
    <w:p w:rsidR="00545142" w:rsidRPr="00A069A9" w:rsidRDefault="00545142" w:rsidP="00A069A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1.1. Настоящее Положение об условиях оплаты труда руководителей муниципальных унитарных предприятий </w:t>
      </w:r>
      <w:r w:rsidRPr="00A069A9">
        <w:rPr>
          <w:rFonts w:ascii="Arial" w:eastAsia="Times New Roman" w:hAnsi="Arial" w:cs="Arial"/>
          <w:sz w:val="24"/>
          <w:szCs w:val="24"/>
          <w:lang w:eastAsia="ru-RU"/>
        </w:rPr>
        <w:t>«Илье</w:t>
      </w:r>
      <w:r w:rsidR="00481EF3" w:rsidRPr="00A069A9">
        <w:rPr>
          <w:rFonts w:ascii="Arial" w:eastAsia="Times New Roman" w:hAnsi="Arial" w:cs="Arial"/>
          <w:sz w:val="24"/>
          <w:szCs w:val="24"/>
          <w:lang w:eastAsia="ru-RU"/>
        </w:rPr>
        <w:t xml:space="preserve">вское коммунальное хозяйство», </w:t>
      </w:r>
      <w:r w:rsidRPr="00A069A9">
        <w:rPr>
          <w:rFonts w:ascii="Arial" w:eastAsia="Times New Roman" w:hAnsi="Arial" w:cs="Arial"/>
          <w:sz w:val="24"/>
          <w:szCs w:val="24"/>
          <w:lang w:eastAsia="ru-RU"/>
        </w:rPr>
        <w:t>«Береславское коммунальное хозяйство»</w:t>
      </w:r>
      <w:r w:rsidR="00481EF3" w:rsidRPr="00A069A9">
        <w:rPr>
          <w:rFonts w:ascii="Arial" w:eastAsia="Times New Roman" w:hAnsi="Arial" w:cs="Arial"/>
          <w:sz w:val="24"/>
          <w:szCs w:val="24"/>
          <w:lang w:eastAsia="ru-RU"/>
        </w:rPr>
        <w:t xml:space="preserve"> и «Калачевский групповой водопровод»</w:t>
      </w: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- Положение) разработано в соответствии со </w:t>
      </w:r>
      <w:hyperlink r:id="rId9" w:history="1">
        <w:r w:rsidRPr="00A069A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ст. 145</w:t>
        </w:r>
      </w:hyperlink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Трудового кодекса Российской Федерации, Федеральным </w:t>
      </w:r>
      <w:hyperlink r:id="rId10" w:history="1">
        <w:r w:rsidRPr="00A069A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A069A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14.11.2002 N 161-ФЗ "О государственных и муниципальных унитарных предприятиях".</w:t>
      </w:r>
    </w:p>
    <w:p w:rsidR="00545142" w:rsidRPr="00A069A9" w:rsidRDefault="00545142" w:rsidP="00A069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69A9">
        <w:rPr>
          <w:rFonts w:ascii="Arial" w:hAnsi="Arial" w:cs="Arial"/>
          <w:color w:val="000000" w:themeColor="text1"/>
          <w:sz w:val="24"/>
          <w:szCs w:val="24"/>
        </w:rPr>
        <w:t xml:space="preserve">1.2. Настоящее Положение устанавливает условия оплаты труда руководителей, заместителей руководителя, главных бухгалтеров муниципальных унитарных предприятий </w:t>
      </w:r>
      <w:r w:rsidRPr="00A069A9">
        <w:rPr>
          <w:rFonts w:ascii="Arial" w:eastAsia="Times New Roman" w:hAnsi="Arial" w:cs="Arial"/>
          <w:sz w:val="24"/>
          <w:szCs w:val="24"/>
          <w:lang w:eastAsia="ru-RU"/>
        </w:rPr>
        <w:t>«Илье</w:t>
      </w:r>
      <w:r w:rsidR="00481EF3" w:rsidRPr="00A069A9">
        <w:rPr>
          <w:rFonts w:ascii="Arial" w:eastAsia="Times New Roman" w:hAnsi="Arial" w:cs="Arial"/>
          <w:sz w:val="24"/>
          <w:szCs w:val="24"/>
          <w:lang w:eastAsia="ru-RU"/>
        </w:rPr>
        <w:t xml:space="preserve">вское коммунальное хозяйство», </w:t>
      </w:r>
      <w:r w:rsidRPr="00A069A9">
        <w:rPr>
          <w:rFonts w:ascii="Arial" w:eastAsia="Times New Roman" w:hAnsi="Arial" w:cs="Arial"/>
          <w:sz w:val="24"/>
          <w:szCs w:val="24"/>
          <w:lang w:eastAsia="ru-RU"/>
        </w:rPr>
        <w:t>«Береславское коммунальное хозяйство»</w:t>
      </w:r>
      <w:r w:rsidR="00481EF3" w:rsidRPr="00A069A9">
        <w:rPr>
          <w:rFonts w:ascii="Arial" w:eastAsia="Times New Roman" w:hAnsi="Arial" w:cs="Arial"/>
          <w:sz w:val="24"/>
          <w:szCs w:val="24"/>
          <w:lang w:eastAsia="ru-RU"/>
        </w:rPr>
        <w:t xml:space="preserve"> и «Калачевский групповой водопровод»</w:t>
      </w:r>
      <w:r w:rsidRPr="00A069A9">
        <w:rPr>
          <w:rFonts w:ascii="Arial" w:hAnsi="Arial" w:cs="Arial"/>
          <w:color w:val="000000" w:themeColor="text1"/>
          <w:sz w:val="24"/>
          <w:szCs w:val="24"/>
        </w:rPr>
        <w:t xml:space="preserve"> (далее - по тексту - Предприятие), а также выплаты социального характера.  </w:t>
      </w:r>
    </w:p>
    <w:p w:rsidR="00545142" w:rsidRPr="00A069A9" w:rsidRDefault="00545142" w:rsidP="00A069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69A9">
        <w:rPr>
          <w:rFonts w:ascii="Arial" w:hAnsi="Arial" w:cs="Arial"/>
          <w:color w:val="000000" w:themeColor="text1"/>
          <w:sz w:val="24"/>
          <w:szCs w:val="24"/>
        </w:rPr>
        <w:t>1.3. Заработная плата руководителя Предприятия состоит из должностного оклада, выплат стимулирующего и компенсационного характера и производится из средств Предприятия.</w:t>
      </w:r>
    </w:p>
    <w:p w:rsidR="00545142" w:rsidRPr="00A069A9" w:rsidRDefault="00545142" w:rsidP="00A069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69A9">
        <w:rPr>
          <w:rFonts w:ascii="Arial" w:hAnsi="Arial" w:cs="Arial"/>
          <w:sz w:val="24"/>
          <w:szCs w:val="24"/>
        </w:rPr>
        <w:t xml:space="preserve">Условия оплаты труда руководителя Предприятия определяются </w:t>
      </w:r>
      <w:r w:rsidRPr="00A069A9">
        <w:rPr>
          <w:rFonts w:ascii="Arial" w:hAnsi="Arial" w:cs="Arial"/>
          <w:color w:val="000000" w:themeColor="text1"/>
          <w:sz w:val="24"/>
          <w:szCs w:val="24"/>
        </w:rPr>
        <w:t xml:space="preserve">администрацией Калачевского муниципального района, </w:t>
      </w:r>
      <w:r w:rsidRPr="00A069A9">
        <w:rPr>
          <w:rFonts w:ascii="Arial" w:hAnsi="Arial" w:cs="Arial"/>
          <w:sz w:val="24"/>
          <w:szCs w:val="24"/>
        </w:rPr>
        <w:t>осуществляющим функции и полномочия учредителя Предприятия (далее именуется - Учредитель),</w:t>
      </w:r>
      <w:r w:rsidRPr="00A069A9">
        <w:rPr>
          <w:rFonts w:ascii="Arial" w:hAnsi="Arial" w:cs="Arial"/>
          <w:color w:val="000000" w:themeColor="text1"/>
          <w:sz w:val="24"/>
          <w:szCs w:val="24"/>
        </w:rPr>
        <w:t xml:space="preserve"> в трудовом договоре</w:t>
      </w:r>
      <w:r w:rsidRPr="00A069A9">
        <w:rPr>
          <w:rFonts w:ascii="Arial" w:hAnsi="Arial" w:cs="Arial"/>
          <w:sz w:val="24"/>
          <w:szCs w:val="24"/>
        </w:rPr>
        <w:t xml:space="preserve"> (дополнительном соглашении к трудовому договору), в соответствии с настоящим Положением</w:t>
      </w:r>
      <w:r w:rsidRPr="00A069A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1.4. Условия оплаты труда заместителей руководителя, главного бухгалтера Предприятия устанавливаются руководителем Предприятия в трудовых договорах (дополнительных соглашениях к трудовым договорам).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Размер средней годовой заработной платы заместителей руководителя, главного бухгалтера Предприятия не может превышать 80,0 процентов от средней годовой заработной платы руководителя Предприятия.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1.5. 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в размере 20 процентов от должностного оклада руководителя Предприятия по соглашению сторон трудового договора.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2. </w:t>
      </w:r>
      <w:r w:rsidRPr="00A069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Установление размера должностного оклада 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2.1. Должностной оклад руководителя Предприятия устанавливается Учредителем в трудовом договоре в размере 23 000,0 рублей.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Годовой размер заработной платы руководителя Предприятия не может </w:t>
      </w: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превышать 35 должностных окладов.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 Размер должностного оклада заместителям руководителя, главному бухгалтеру Предприятия устанавливается на 20 процентов ниже оклада руководителя Предприятия.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3. Порядок и условия установления выплат стимулирующего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 компенсационного характера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 В зависимости от условий труда руководителю Предприятия устанавливаются следующие виды стимулирующих выплат: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ежемесячное премирование;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единовременное денежное поощрение;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дополнительная выплата на время испытательного срока;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премия по итогам года.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3.1.1. Ежемесячное премирование руководителю Предприятия производится в размере </w:t>
      </w:r>
      <w:r w:rsidR="00BE0E66"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115</w:t>
      </w: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процентов должностного оклада в месяц и устанавливается Учредителем в трудовом договоре при приеме на работу или по истечению испытательного срока.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Ранее установленный размер ежемесячной </w:t>
      </w:r>
      <w:r w:rsidR="00BE0E66"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премии руководителю Предприятия может быть увеличен</w:t>
      </w:r>
      <w:r w:rsidR="0039405F"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BE0E66"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9405F"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основании распоряжения администрации Калачевского муниципального района </w:t>
      </w:r>
      <w:r w:rsidR="00BE0E66"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150 процентов, при условии наличия денежных сре</w:t>
      </w:r>
      <w:bookmarkStart w:id="1" w:name="_GoBack"/>
      <w:bookmarkEnd w:id="1"/>
      <w:r w:rsidR="00BE0E66"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дств на эти цели, а также </w:t>
      </w: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может быть снижен</w:t>
      </w:r>
      <w:r w:rsidR="0039405F"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основании распоряжения администрации Калачевского муниципального района, при нарушениях трудовой дисциплины или отсутствии денежных средств на эти цели. 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3.1.2. Единовременное денежное поощрение может производиться в размере 100 процентов должностного оклада, в следующих случаях: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за выполнение особо важных и срочных работ, связанных с производственной деятельностью. Общий размер премий за выполнение особо важных и срочных работ не должен превышать 200 процентов должностного оклада в расчете на год;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 связи с праздничными и юбилейными датами (по достижении возраста 50 лет и далее каждые 5 лет), при увольнении в связи с уходом н</w:t>
      </w:r>
      <w:r w:rsidR="00282739"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пенсию</w:t>
      </w: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Основанием для начисления единовременного денежного поощрения руководителю Предприятия является распоряжение администрации Калачевского м</w:t>
      </w:r>
      <w:r w:rsidR="00B85CEB"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униципального района</w:t>
      </w: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3.1.3. Дополнительная выплата</w:t>
      </w:r>
      <w:r w:rsidRPr="00A069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время испытательного срока руководителю Предприятия производится при установлении руководителю Предприятия испытательного срока по решению главы Калачевского муниципального района, в течение первых шести месяцев с момента заключения трудового договора, в размере 100 процентов должностного оклада и устанавливается распоряжением администрации Калачевского муниципального района.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3.1.4. Премия по итогам года в размере, не превышающем 200 </w:t>
      </w:r>
      <w:proofErr w:type="gramStart"/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процентов должностного оклада</w:t>
      </w:r>
      <w:proofErr w:type="gramEnd"/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может производиться при соблюдении одного или нескольких условий на конец отчетного года, а также при наличии денежных средств на эти цели: 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отсутствие задолженности по выплате работникам Предприятия заработной платы – 100 процентов; 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отсутствие оказания или оказание не более одного раза финансовой </w:t>
      </w: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поддержки Предприятию за счет средств бюджета Калачевского муниципального района – 100 процентов. 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Основанием для начисления премии по итогам года руководителю Предприятия является распоряжение администрации Кал</w:t>
      </w:r>
      <w:r w:rsidR="00B85CEB"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ачевского муниципального района</w:t>
      </w: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3.2. Выплата выходных пособий, оплата отпусков осуществляется в порядке и по основаниям, предусмотренным Трудовым </w:t>
      </w:r>
      <w:hyperlink r:id="rId12" w:history="1">
        <w:r w:rsidRPr="00A069A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кодексом</w:t>
        </w:r>
      </w:hyperlink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РФ.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3.3. Выплаты компенсационного характера устанавливаются для руководителя Предприятия в порядке и размерах, предусмотренных Трудовым </w:t>
      </w:r>
      <w:hyperlink r:id="rId13" w:history="1">
        <w:r w:rsidRPr="00A069A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кодексом</w:t>
        </w:r>
      </w:hyperlink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 и иными нормативными правовыми актами Российской Федерации, содержащими нормы трудового права.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3.4. Заместителям руководителя и главному бухгалтеру Предприятия выплаты стимулирующего и компенсационного характера устанавливаются в соответствии с Положением об оплате труда работников, принятом на Предприятии.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4. Выплаты социального характера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4.1. Руководителю Предприятия при наличии средств на Предприятии на эти цели, не более одного раза в год может выплачиваться материальная помощь в связи с возникновен</w:t>
      </w:r>
      <w:r w:rsidR="00282739"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ием трудной жизненной ситуации</w:t>
      </w: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размере 100 процентов должностного оклада.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Основанием для выплаты материальной помощи являются личное заявление руководителя Предприятия и распоряжение администрации Калачевского муниципального района.</w:t>
      </w:r>
    </w:p>
    <w:p w:rsidR="00545142" w:rsidRPr="00A069A9" w:rsidRDefault="00545142" w:rsidP="00A06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69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4.2. Заместителям руководителя и главному бухгалтеру Предприятия выплаты социального характера устанавливаются в соответствии с правовым актом, принятым на Предприятии.</w:t>
      </w:r>
    </w:p>
    <w:sectPr w:rsidR="00545142" w:rsidRPr="00A0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1E2"/>
    <w:multiLevelType w:val="hybridMultilevel"/>
    <w:tmpl w:val="51CC50CC"/>
    <w:lvl w:ilvl="0" w:tplc="7A00B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1C513E"/>
    <w:multiLevelType w:val="multilevel"/>
    <w:tmpl w:val="25323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59E44FA0"/>
    <w:multiLevelType w:val="hybridMultilevel"/>
    <w:tmpl w:val="E9F2A3EE"/>
    <w:lvl w:ilvl="0" w:tplc="7A00B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7"/>
    <w:rsid w:val="000E7FC9"/>
    <w:rsid w:val="00267ED9"/>
    <w:rsid w:val="00282739"/>
    <w:rsid w:val="002A1635"/>
    <w:rsid w:val="00375DB7"/>
    <w:rsid w:val="0039405F"/>
    <w:rsid w:val="003C47FC"/>
    <w:rsid w:val="004012DF"/>
    <w:rsid w:val="00456663"/>
    <w:rsid w:val="00481EF3"/>
    <w:rsid w:val="00545142"/>
    <w:rsid w:val="00602A2F"/>
    <w:rsid w:val="00612709"/>
    <w:rsid w:val="006514A1"/>
    <w:rsid w:val="006A58F8"/>
    <w:rsid w:val="006A7BB6"/>
    <w:rsid w:val="00A069A9"/>
    <w:rsid w:val="00A144D4"/>
    <w:rsid w:val="00A308E7"/>
    <w:rsid w:val="00A87897"/>
    <w:rsid w:val="00AF3629"/>
    <w:rsid w:val="00B85CEB"/>
    <w:rsid w:val="00B92CC5"/>
    <w:rsid w:val="00BB3524"/>
    <w:rsid w:val="00BE0E66"/>
    <w:rsid w:val="00C05DEE"/>
    <w:rsid w:val="00DD35B0"/>
    <w:rsid w:val="00DD5C1A"/>
    <w:rsid w:val="00E55B58"/>
    <w:rsid w:val="00F1089A"/>
    <w:rsid w:val="00F91AD0"/>
    <w:rsid w:val="00F94354"/>
    <w:rsid w:val="00F9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6C42"/>
  <w15:chartTrackingRefBased/>
  <w15:docId w15:val="{A701CCFD-5087-4FBF-A036-D81042C6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F3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CBF01CE2244281253C3D727D3378D86CB6B6FD0D9C64A6041FF5760I9d5K" TargetMode="External"/><Relationship Id="rId13" Type="http://schemas.openxmlformats.org/officeDocument/2006/relationships/hyperlink" Target="consultantplus://offline/ref=05AE8CDCB430FE2E1A5B5EC2B3EBFD411671B8FA912FB8E6E878269D7CEA73F14A881F9842166DCB1860BC93B6u5V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3CBF01CE2244281253C3D727D3378D86CB6168D5D0C64A6041FF5760I9d5K" TargetMode="External"/><Relationship Id="rId12" Type="http://schemas.openxmlformats.org/officeDocument/2006/relationships/hyperlink" Target="consultantplus://offline/ref=05AE8CDCB430FE2E1A5B5EC2B3EBFD411671B8FA912FB8E6E878269D7CEA73F14A881F9842166DCB1860BC93B6u5V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3CBF01CE2244281253C3D727D3378D86CA636BD5DFC64A6041FF576095FAB82FC2FBA208E32210I9d4K" TargetMode="External"/><Relationship Id="rId11" Type="http://schemas.openxmlformats.org/officeDocument/2006/relationships/hyperlink" Target="consultantplus://offline/ref=05AE8CDCB430FE2E1A5B5EC2B3EBFD411671B8F39F2AB8E6E878269D7CEA73F14A881F9842166DCB1860BC93B6u5V4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AE8CDCB430FE2E1A5B5EC2B3EBFD411179B4F39A2FB8E6E878269D7CEA73F14A881F9842166DCB1860BC93B6u5V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AE8CDCB430FE2E1A5B5EC2B3EBFD411671B8FA912FB8E6E878269D7CEA73F158884797411275C04A2FFAC6B957930A36514ACE3B9Cu5V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2023-05-16T07:59:00Z</cp:lastPrinted>
  <dcterms:created xsi:type="dcterms:W3CDTF">2022-06-17T05:40:00Z</dcterms:created>
  <dcterms:modified xsi:type="dcterms:W3CDTF">2023-05-31T12:38:00Z</dcterms:modified>
</cp:coreProperties>
</file>